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ED769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333333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color w:val="333333"/>
        </w:rPr>
        <w:t> </w:t>
      </w:r>
      <w:r>
        <w:rPr>
          <w:color w:val="333333"/>
          <w:sz w:val="28"/>
          <w:szCs w:val="28"/>
        </w:rPr>
        <w:t>Поступающие вправе направить/представить в ГБПОУ «ГК г. Сызрани» заявление о приеме, а также необходимые документы одним из следующих способов:</w:t>
      </w:r>
    </w:p>
    <w:p w14:paraId="297A9EA1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1) </w:t>
      </w:r>
      <w:r>
        <w:rPr>
          <w:rStyle w:val="a4"/>
          <w:color w:val="C00000"/>
          <w:sz w:val="28"/>
          <w:szCs w:val="28"/>
        </w:rPr>
        <w:t>лично</w:t>
      </w:r>
      <w:r>
        <w:rPr>
          <w:color w:val="333333"/>
          <w:sz w:val="28"/>
          <w:szCs w:val="28"/>
        </w:rPr>
        <w:t> в ГБПОУ «ГК г. Сызрани» по адресу: </w:t>
      </w:r>
      <w:r>
        <w:rPr>
          <w:rStyle w:val="addresswidgetwrapper-yuh2"/>
          <w:color w:val="2222CC"/>
          <w:sz w:val="28"/>
          <w:szCs w:val="28"/>
        </w:rPr>
        <w:t>г. Сызрань, проспект 50 лет Октября, 11</w:t>
      </w:r>
      <w:r>
        <w:rPr>
          <w:color w:val="333333"/>
          <w:sz w:val="28"/>
          <w:szCs w:val="28"/>
        </w:rPr>
        <w:t> (здание социально-педагогического профиля);</w:t>
      </w:r>
    </w:p>
    <w:p w14:paraId="602444E7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2) через </w:t>
      </w:r>
      <w:r>
        <w:rPr>
          <w:rStyle w:val="a4"/>
          <w:color w:val="C00000"/>
          <w:sz w:val="28"/>
          <w:szCs w:val="28"/>
        </w:rPr>
        <w:t>операторов почтовой связи</w:t>
      </w:r>
      <w:r>
        <w:rPr>
          <w:color w:val="333333"/>
          <w:sz w:val="28"/>
          <w:szCs w:val="28"/>
        </w:rPr>
        <w:t> общего пользования (по почте) заказным письмом с уведомлением о вручении по адресу: </w:t>
      </w:r>
      <w:r>
        <w:rPr>
          <w:rStyle w:val="addresswidgetwrapper-yuh2"/>
          <w:color w:val="2222CC"/>
          <w:sz w:val="28"/>
          <w:szCs w:val="28"/>
        </w:rPr>
        <w:t>446028, Самарская область, г. Сызрань, проспект 50 лет Октября, 11</w:t>
      </w:r>
      <w:r>
        <w:rPr>
          <w:color w:val="333333"/>
          <w:sz w:val="28"/>
          <w:szCs w:val="28"/>
        </w:rPr>
        <w:t>.</w:t>
      </w:r>
    </w:p>
    <w:p w14:paraId="6A743785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Правилами;</w:t>
      </w:r>
    </w:p>
    <w:p w14:paraId="0782CED9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3) в </w:t>
      </w:r>
      <w:r>
        <w:rPr>
          <w:rStyle w:val="a4"/>
          <w:color w:val="C00000"/>
          <w:sz w:val="28"/>
          <w:szCs w:val="28"/>
        </w:rPr>
        <w:t>электронной форме</w:t>
      </w:r>
      <w:r>
        <w:rPr>
          <w:color w:val="333333"/>
          <w:sz w:val="28"/>
          <w:szCs w:val="28"/>
        </w:rPr>
        <w:t> 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14:paraId="40461307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посредством </w:t>
      </w:r>
      <w:r>
        <w:rPr>
          <w:rStyle w:val="a4"/>
          <w:color w:val="C00000"/>
          <w:sz w:val="28"/>
          <w:szCs w:val="28"/>
        </w:rPr>
        <w:t>электронной почты</w:t>
      </w:r>
      <w:r>
        <w:rPr>
          <w:color w:val="333333"/>
          <w:sz w:val="28"/>
          <w:szCs w:val="28"/>
        </w:rPr>
        <w:t> приемной комиссии ГБПОУ «ГК г. Сызрани»: </w:t>
      </w:r>
      <w:hyperlink r:id="rId4" w:tgtFrame="_blank" w:history="1">
        <w:r>
          <w:rPr>
            <w:rStyle w:val="a5"/>
            <w:sz w:val="28"/>
            <w:szCs w:val="28"/>
          </w:rPr>
          <w:t>gk.priem@mail.ru</w:t>
        </w:r>
      </w:hyperlink>
      <w:r>
        <w:rPr>
          <w:color w:val="333333"/>
          <w:sz w:val="28"/>
          <w:szCs w:val="28"/>
        </w:rPr>
        <w:t> (документы на бумажном носителе должны быть преобразованы путем сканирования с обеспечением машиночитаемого распознавания его реквизитов без посторонних элементов);</w:t>
      </w:r>
    </w:p>
    <w:p w14:paraId="5B54D639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</w:t>
      </w:r>
      <w:r>
        <w:rPr>
          <w:rStyle w:val="a4"/>
          <w:color w:val="C00000"/>
          <w:sz w:val="28"/>
          <w:szCs w:val="28"/>
        </w:rPr>
        <w:t>АИС Е-услуги. СПО</w:t>
      </w:r>
      <w:r>
        <w:rPr>
          <w:color w:val="333333"/>
          <w:sz w:val="28"/>
          <w:szCs w:val="28"/>
        </w:rPr>
        <w:t>: </w:t>
      </w:r>
      <w:hyperlink r:id="rId5" w:tgtFrame="_blank" w:history="1">
        <w:r>
          <w:rPr>
            <w:rStyle w:val="a5"/>
            <w:sz w:val="28"/>
            <w:szCs w:val="28"/>
          </w:rPr>
          <w:t>https://eservices.asurso.ru/</w:t>
        </w:r>
      </w:hyperlink>
      <w:r>
        <w:rPr>
          <w:color w:val="333333"/>
          <w:sz w:val="28"/>
          <w:szCs w:val="28"/>
        </w:rPr>
        <w:t>).</w:t>
      </w:r>
    </w:p>
    <w:p w14:paraId="60AB2B03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ГБПОУ «ГК г. Сызрани»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Учреждение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14:paraId="219DF7EB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>Документы, направленные в Учреждение одним из перечисленных в настоящем пункте способов, принимаются </w:t>
      </w:r>
      <w:r>
        <w:rPr>
          <w:rStyle w:val="a4"/>
          <w:color w:val="C00000"/>
          <w:sz w:val="28"/>
          <w:szCs w:val="28"/>
        </w:rPr>
        <w:t>не позднее 15 августа 2022 года,</w:t>
      </w:r>
      <w:r>
        <w:rPr>
          <w:color w:val="333333"/>
          <w:sz w:val="28"/>
          <w:szCs w:val="28"/>
        </w:rPr>
        <w:t> а </w:t>
      </w:r>
      <w:r>
        <w:rPr>
          <w:rStyle w:val="a4"/>
          <w:color w:val="C00000"/>
          <w:sz w:val="28"/>
          <w:szCs w:val="28"/>
        </w:rPr>
        <w:t>при наличии свободных мест</w:t>
      </w:r>
      <w:r>
        <w:rPr>
          <w:color w:val="333333"/>
          <w:sz w:val="28"/>
          <w:szCs w:val="28"/>
        </w:rPr>
        <w:t> в Учреждении приём документов продлевается </w:t>
      </w:r>
      <w:r>
        <w:rPr>
          <w:rStyle w:val="a4"/>
          <w:color w:val="C00000"/>
          <w:sz w:val="28"/>
          <w:szCs w:val="28"/>
        </w:rPr>
        <w:t>до 25 ноября 2022 года</w:t>
      </w:r>
      <w:r>
        <w:rPr>
          <w:color w:val="333333"/>
          <w:sz w:val="28"/>
          <w:szCs w:val="28"/>
        </w:rPr>
        <w:t>.</w:t>
      </w:r>
    </w:p>
    <w:p w14:paraId="443CC671" w14:textId="77777777" w:rsidR="00455E67" w:rsidRDefault="00455E67" w:rsidP="00455E6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</w:rPr>
      </w:pPr>
      <w:r>
        <w:rPr>
          <w:color w:val="333333"/>
          <w:sz w:val="28"/>
          <w:szCs w:val="28"/>
        </w:rPr>
        <w:t xml:space="preserve">Согласно Административному </w:t>
      </w:r>
      <w:proofErr w:type="spellStart"/>
      <w:r>
        <w:rPr>
          <w:color w:val="333333"/>
          <w:sz w:val="28"/>
          <w:szCs w:val="28"/>
        </w:rPr>
        <w:t>регламентупредоставления</w:t>
      </w:r>
      <w:proofErr w:type="spellEnd"/>
      <w:r>
        <w:rPr>
          <w:color w:val="333333"/>
          <w:sz w:val="28"/>
          <w:szCs w:val="28"/>
        </w:rPr>
        <w:t xml:space="preserve"> государственной услуги «Прием и регистрация заявлений на обучение по программам среднего профессионального образования, реализующие образовательные программы среднего профессионального образования» в случае представления сканов документов с использованием ЕПГУ (АИС Е-услуги. СПО: </w:t>
      </w:r>
      <w:hyperlink r:id="rId6" w:tgtFrame="_blank" w:history="1">
        <w:r>
          <w:rPr>
            <w:rStyle w:val="a5"/>
            <w:sz w:val="28"/>
            <w:szCs w:val="28"/>
          </w:rPr>
          <w:t>https://eservices.asurso.ru/</w:t>
        </w:r>
      </w:hyperlink>
      <w:r>
        <w:rPr>
          <w:color w:val="333333"/>
          <w:sz w:val="28"/>
          <w:szCs w:val="28"/>
        </w:rPr>
        <w:t>) заявитель представляет в ГБПОУ «ГК г. Сызрани» оригиналы документов, сведения о которых указаны заявителем в электронной форме, в течение </w:t>
      </w:r>
      <w:r>
        <w:rPr>
          <w:rStyle w:val="a4"/>
          <w:color w:val="C00000"/>
          <w:sz w:val="28"/>
          <w:szCs w:val="28"/>
        </w:rPr>
        <w:t>3 (трех) рабочих дней.</w:t>
      </w:r>
    </w:p>
    <w:p w14:paraId="3F63CE2D" w14:textId="77777777" w:rsidR="00F12C76" w:rsidRDefault="00F12C76" w:rsidP="00455E67">
      <w:pPr>
        <w:spacing w:after="0"/>
        <w:ind w:firstLine="709"/>
        <w:jc w:val="both"/>
      </w:pPr>
    </w:p>
    <w:sectPr w:rsidR="00F12C76" w:rsidSect="00455E67">
      <w:pgSz w:w="11906" w:h="16838" w:code="9"/>
      <w:pgMar w:top="567" w:right="42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AA"/>
    <w:rsid w:val="00455E67"/>
    <w:rsid w:val="006C0B77"/>
    <w:rsid w:val="008242FF"/>
    <w:rsid w:val="00870751"/>
    <w:rsid w:val="00922C48"/>
    <w:rsid w:val="00B915B7"/>
    <w:rsid w:val="00E800AA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4B37E-055C-4ADC-A5FC-5E61C245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E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E67"/>
    <w:rPr>
      <w:b/>
      <w:bCs/>
    </w:rPr>
  </w:style>
  <w:style w:type="character" w:customStyle="1" w:styleId="addresswidgetwrapper-yuh2">
    <w:name w:val="addresswidget_wrapper_-yuh2"/>
    <w:basedOn w:val="a0"/>
    <w:rsid w:val="00455E67"/>
  </w:style>
  <w:style w:type="character" w:styleId="a5">
    <w:name w:val="Hyperlink"/>
    <w:basedOn w:val="a0"/>
    <w:uiPriority w:val="99"/>
    <w:semiHidden/>
    <w:unhideWhenUsed/>
    <w:rsid w:val="00455E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ervices.asurso.ru/" TargetMode="External"/><Relationship Id="rId5" Type="http://schemas.openxmlformats.org/officeDocument/2006/relationships/hyperlink" Target="https://eservices.asurso.ru/" TargetMode="External"/><Relationship Id="rId4" Type="http://schemas.openxmlformats.org/officeDocument/2006/relationships/hyperlink" Target="mailto:gk.pri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2022-07-05T05:13:00Z</dcterms:created>
  <dcterms:modified xsi:type="dcterms:W3CDTF">2022-07-05T05:19:00Z</dcterms:modified>
</cp:coreProperties>
</file>